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153" w:rsidRDefault="00CB1153" w:rsidP="00CB115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STIFFKEY PARISH COUNCIL</w:t>
      </w:r>
    </w:p>
    <w:p w:rsidR="00CB1153" w:rsidRDefault="00CB1153" w:rsidP="00CB115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BUDGET 2017/18</w:t>
      </w:r>
    </w:p>
    <w:p w:rsidR="00CB1153" w:rsidRDefault="00CB1153" w:rsidP="00CB1153">
      <w:pPr>
        <w:rPr>
          <w:rFonts w:ascii="Arial" w:hAnsi="Arial" w:cs="Arial"/>
        </w:rPr>
      </w:pPr>
    </w:p>
    <w:p w:rsidR="00CB1153" w:rsidRDefault="00CB1153" w:rsidP="00CB1153">
      <w:pPr>
        <w:rPr>
          <w:rFonts w:ascii="Arial" w:hAnsi="Arial" w:cs="Arial"/>
        </w:rPr>
      </w:pPr>
      <w:r>
        <w:rPr>
          <w:rFonts w:ascii="Arial" w:hAnsi="Arial" w:cs="Arial"/>
        </w:rPr>
        <w:t>A local council budget is prepared towards the end of the financial year, in time to agree and set a precept which is then passed to the District Council, so forming part of Council Tax. North Norfolk District Council have asked for  precept requests by the beginning of January.</w:t>
      </w:r>
    </w:p>
    <w:p w:rsidR="00CB1153" w:rsidRDefault="00CB1153" w:rsidP="00CB1153">
      <w:pPr>
        <w:rPr>
          <w:rFonts w:ascii="Arial" w:hAnsi="Arial" w:cs="Arial"/>
        </w:rPr>
      </w:pPr>
    </w:p>
    <w:p w:rsidR="00CB1153" w:rsidRDefault="00CB1153" w:rsidP="00CB1153">
      <w:pPr>
        <w:rPr>
          <w:rFonts w:ascii="Arial" w:hAnsi="Arial" w:cs="Arial"/>
        </w:rPr>
      </w:pPr>
      <w:r>
        <w:rPr>
          <w:rFonts w:ascii="Arial" w:hAnsi="Arial" w:cs="Arial"/>
        </w:rPr>
        <w:t>The budget</w:t>
      </w:r>
      <w:r w:rsidR="002D43D5">
        <w:rPr>
          <w:rFonts w:ascii="Arial" w:hAnsi="Arial" w:cs="Arial"/>
        </w:rPr>
        <w:t xml:space="preserve"> is prepared as an “Incremental Budget”. It</w:t>
      </w:r>
      <w:r>
        <w:rPr>
          <w:rFonts w:ascii="Arial" w:hAnsi="Arial" w:cs="Arial"/>
        </w:rPr>
        <w:t xml:space="preserve"> is made up from the figures of the last completed year (2015/16); the budgeted figures for the present financial year (2016/17); the actual financial position at the 30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September; the anticipated financial position at the end of the financial year (31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2017); the proposed budget for the following year (2017/18). There are also three further columns - two detailing reserves (funding for planned projects) and a final column giving notes about figures identified in the various columns</w:t>
      </w:r>
      <w:r w:rsidR="00921ABE">
        <w:rPr>
          <w:rFonts w:ascii="Arial" w:hAnsi="Arial" w:cs="Arial"/>
        </w:rPr>
        <w:t xml:space="preserve"> (if in fact there are reserves)</w:t>
      </w:r>
      <w:r>
        <w:rPr>
          <w:rFonts w:ascii="Arial" w:hAnsi="Arial" w:cs="Arial"/>
        </w:rPr>
        <w:t>.  The precept is calculated by taking the opening balance anticipated at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April 2017 adding anticipated receipts other than the precept, deducting net expenditure and reserves, and adding back the proposed precept.  The final working balance at the </w:t>
      </w:r>
      <w:proofErr w:type="spellStart"/>
      <w:r>
        <w:rPr>
          <w:rFonts w:ascii="Arial" w:hAnsi="Arial" w:cs="Arial"/>
        </w:rPr>
        <w:t>year end</w:t>
      </w:r>
      <w:proofErr w:type="spellEnd"/>
      <w:r>
        <w:rPr>
          <w:rFonts w:ascii="Arial" w:hAnsi="Arial" w:cs="Arial"/>
        </w:rPr>
        <w:t xml:space="preserve"> should, as a minimum, give the council sufficient cash balances to take the council through the next 3 months.  It should also identify the planned</w:t>
      </w:r>
      <w:r w:rsidR="00921ABE">
        <w:rPr>
          <w:rFonts w:ascii="Arial" w:hAnsi="Arial" w:cs="Arial"/>
        </w:rPr>
        <w:t xml:space="preserve"> reserves for the council. The b</w:t>
      </w:r>
      <w:r>
        <w:rPr>
          <w:rFonts w:ascii="Arial" w:hAnsi="Arial" w:cs="Arial"/>
        </w:rPr>
        <w:t>udg</w:t>
      </w:r>
      <w:r w:rsidR="002D43D5">
        <w:rPr>
          <w:rFonts w:ascii="Arial" w:hAnsi="Arial" w:cs="Arial"/>
        </w:rPr>
        <w:t>et has been prepared net of VAT.</w:t>
      </w:r>
    </w:p>
    <w:p w:rsidR="00B34F52" w:rsidRDefault="00B34F52" w:rsidP="00CB1153">
      <w:pPr>
        <w:rPr>
          <w:rFonts w:ascii="Arial" w:hAnsi="Arial" w:cs="Arial"/>
        </w:rPr>
      </w:pPr>
    </w:p>
    <w:p w:rsidR="00B34F52" w:rsidRPr="00B34F52" w:rsidRDefault="00B34F52" w:rsidP="00CB1153">
      <w:pPr>
        <w:rPr>
          <w:rFonts w:ascii="Arial" w:hAnsi="Arial" w:cs="Arial"/>
          <w:b/>
        </w:rPr>
      </w:pPr>
      <w:r w:rsidRPr="00B34F52">
        <w:rPr>
          <w:rFonts w:ascii="Arial" w:hAnsi="Arial" w:cs="Arial"/>
          <w:b/>
        </w:rPr>
        <w:t>Funding for projects for 2017/18</w:t>
      </w:r>
    </w:p>
    <w:p w:rsidR="00B34F52" w:rsidRDefault="00B34F52" w:rsidP="00CB1153">
      <w:pPr>
        <w:rPr>
          <w:rFonts w:ascii="Arial" w:hAnsi="Arial" w:cs="Arial"/>
        </w:rPr>
      </w:pPr>
    </w:p>
    <w:p w:rsidR="00B34F52" w:rsidRDefault="00B34F52" w:rsidP="00CB1153">
      <w:pPr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="00921ABE">
        <w:rPr>
          <w:rFonts w:ascii="Arial" w:hAnsi="Arial" w:cs="Arial"/>
        </w:rPr>
        <w:t xml:space="preserve"> external receipts</w:t>
      </w:r>
      <w:r>
        <w:rPr>
          <w:rFonts w:ascii="Arial" w:hAnsi="Arial" w:cs="Arial"/>
        </w:rPr>
        <w:t xml:space="preserve"> has been included - although it is noted that there could be grant potential for projects.</w:t>
      </w:r>
    </w:p>
    <w:p w:rsidR="00CB1153" w:rsidRDefault="00CB1153" w:rsidP="00CB1153">
      <w:pPr>
        <w:rPr>
          <w:rFonts w:ascii="Arial" w:hAnsi="Arial" w:cs="Arial"/>
        </w:rPr>
      </w:pPr>
    </w:p>
    <w:p w:rsidR="00CB1153" w:rsidRDefault="00CB1153" w:rsidP="00CB115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Reserves funds</w:t>
      </w:r>
      <w:r w:rsidR="00B34F52">
        <w:rPr>
          <w:rFonts w:ascii="Arial" w:hAnsi="Arial" w:cs="Arial"/>
          <w:b/>
          <w:bCs/>
        </w:rPr>
        <w:t xml:space="preserve"> 2016/17</w:t>
      </w:r>
    </w:p>
    <w:p w:rsidR="00B34F52" w:rsidRDefault="00B34F52" w:rsidP="00CB1153">
      <w:pPr>
        <w:rPr>
          <w:rFonts w:ascii="Arial" w:hAnsi="Arial" w:cs="Arial"/>
          <w:b/>
          <w:bCs/>
        </w:rPr>
      </w:pPr>
    </w:p>
    <w:p w:rsidR="00CB1153" w:rsidRDefault="00CB1153" w:rsidP="00CB1153">
      <w:pPr>
        <w:rPr>
          <w:rFonts w:ascii="Arial" w:hAnsi="Arial" w:cs="Arial"/>
        </w:rPr>
      </w:pPr>
      <w:r>
        <w:rPr>
          <w:rFonts w:ascii="Arial" w:hAnsi="Arial" w:cs="Arial"/>
        </w:rPr>
        <w:t>The budget is assuming that the LED project will be completed by March 2017</w:t>
      </w:r>
      <w:r w:rsidR="002D43D5">
        <w:rPr>
          <w:rFonts w:ascii="Arial" w:hAnsi="Arial" w:cs="Arial"/>
        </w:rPr>
        <w:t>. The 2015/16 Accounts submitted for External Audit in June 2016 had advised reserves of £2500 for the project and £500 as a contingency.  In addition a payment of £2500 had been received as a grant. For the purposes of this budget it is assumed tha</w:t>
      </w:r>
      <w:r w:rsidR="00FD03E7">
        <w:rPr>
          <w:rFonts w:ascii="Arial" w:hAnsi="Arial" w:cs="Arial"/>
        </w:rPr>
        <w:t xml:space="preserve">t £5250 will be used on the project, and £250 will be diverted </w:t>
      </w:r>
      <w:r>
        <w:rPr>
          <w:rFonts w:ascii="Arial" w:hAnsi="Arial" w:cs="Arial"/>
        </w:rPr>
        <w:t>into the general fund / working balance</w:t>
      </w:r>
      <w:r w:rsidR="00FD03E7">
        <w:rPr>
          <w:rFonts w:ascii="Arial" w:hAnsi="Arial" w:cs="Arial"/>
        </w:rPr>
        <w:t xml:space="preserve"> at 31</w:t>
      </w:r>
      <w:r w:rsidR="00FD03E7" w:rsidRPr="00FD03E7">
        <w:rPr>
          <w:rFonts w:ascii="Arial" w:hAnsi="Arial" w:cs="Arial"/>
          <w:vertAlign w:val="superscript"/>
        </w:rPr>
        <w:t>st</w:t>
      </w:r>
      <w:r w:rsidR="00FD03E7">
        <w:rPr>
          <w:rFonts w:ascii="Arial" w:hAnsi="Arial" w:cs="Arial"/>
        </w:rPr>
        <w:t xml:space="preserve"> March 2017</w:t>
      </w:r>
      <w:r>
        <w:rPr>
          <w:rFonts w:ascii="Arial" w:hAnsi="Arial" w:cs="Arial"/>
        </w:rPr>
        <w:t>.</w:t>
      </w:r>
      <w:r w:rsidR="002D43D5">
        <w:rPr>
          <w:rFonts w:ascii="Arial" w:hAnsi="Arial" w:cs="Arial"/>
        </w:rPr>
        <w:t xml:space="preserve"> </w:t>
      </w:r>
    </w:p>
    <w:p w:rsidR="00CB1153" w:rsidRDefault="00CB1153" w:rsidP="00CB1153">
      <w:pPr>
        <w:rPr>
          <w:rFonts w:ascii="Arial" w:hAnsi="Arial" w:cs="Arial"/>
        </w:rPr>
      </w:pPr>
    </w:p>
    <w:p w:rsidR="00CB1153" w:rsidRDefault="00CB1153" w:rsidP="00CB11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budget is assuming that all of the Transparency Grant </w:t>
      </w:r>
      <w:r w:rsidR="002D43D5">
        <w:rPr>
          <w:rFonts w:ascii="Arial" w:hAnsi="Arial" w:cs="Arial"/>
        </w:rPr>
        <w:t xml:space="preserve">received in March 2016 (£1248) </w:t>
      </w:r>
      <w:r>
        <w:rPr>
          <w:rFonts w:ascii="Arial" w:hAnsi="Arial" w:cs="Arial"/>
        </w:rPr>
        <w:t>will be used by the end of March 2017.</w:t>
      </w:r>
      <w:r w:rsidR="002D43D5">
        <w:rPr>
          <w:rFonts w:ascii="Arial" w:hAnsi="Arial" w:cs="Arial"/>
        </w:rPr>
        <w:t xml:space="preserve"> At 31</w:t>
      </w:r>
      <w:r w:rsidR="002D43D5" w:rsidRPr="002D43D5">
        <w:rPr>
          <w:rFonts w:ascii="Arial" w:hAnsi="Arial" w:cs="Arial"/>
          <w:vertAlign w:val="superscript"/>
        </w:rPr>
        <w:t>st</w:t>
      </w:r>
      <w:r w:rsidR="002D43D5">
        <w:rPr>
          <w:rFonts w:ascii="Arial" w:hAnsi="Arial" w:cs="Arial"/>
        </w:rPr>
        <w:t xml:space="preserve"> October £1000 had been used and the remaining monies will be used on staff salary to update the website.</w:t>
      </w:r>
    </w:p>
    <w:p w:rsidR="00CB1153" w:rsidRDefault="00CB1153" w:rsidP="00CB1153">
      <w:pPr>
        <w:rPr>
          <w:rFonts w:ascii="Arial" w:hAnsi="Arial" w:cs="Arial"/>
        </w:rPr>
      </w:pPr>
    </w:p>
    <w:p w:rsidR="00CB1153" w:rsidRDefault="00CB1153" w:rsidP="00CB11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budget is assuming that other reserve funds allocated in the financial year 2016/17 will </w:t>
      </w:r>
      <w:r w:rsidR="00660CA3">
        <w:rPr>
          <w:rFonts w:ascii="Arial" w:hAnsi="Arial" w:cs="Arial"/>
        </w:rPr>
        <w:t xml:space="preserve">be used as follows: </w:t>
      </w:r>
      <w:r>
        <w:rPr>
          <w:rFonts w:ascii="Arial" w:hAnsi="Arial" w:cs="Arial"/>
        </w:rPr>
        <w:t>£200 allotment; £</w:t>
      </w:r>
      <w:r w:rsidR="00660CA3">
        <w:rPr>
          <w:rFonts w:ascii="Arial" w:hAnsi="Arial" w:cs="Arial"/>
        </w:rPr>
        <w:t>442</w:t>
      </w:r>
      <w:r>
        <w:rPr>
          <w:rFonts w:ascii="Arial" w:hAnsi="Arial" w:cs="Arial"/>
        </w:rPr>
        <w:t xml:space="preserve"> Village Hall; £2000 SSSC.</w:t>
      </w:r>
    </w:p>
    <w:p w:rsidR="00CB1153" w:rsidRDefault="00660CA3" w:rsidP="00CB11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Monies left from the reserve funds i.e. £558 have been </w:t>
      </w:r>
      <w:r w:rsidR="00CB1153">
        <w:rPr>
          <w:rFonts w:ascii="Arial" w:hAnsi="Arial" w:cs="Arial"/>
        </w:rPr>
        <w:t>transferred back into the</w:t>
      </w:r>
      <w:r w:rsidR="00FD03E7">
        <w:rPr>
          <w:rFonts w:ascii="Arial" w:hAnsi="Arial" w:cs="Arial"/>
        </w:rPr>
        <w:t xml:space="preserve"> general fund / working balance </w:t>
      </w:r>
      <w:r>
        <w:rPr>
          <w:rFonts w:ascii="Arial" w:hAnsi="Arial" w:cs="Arial"/>
        </w:rPr>
        <w:t>at 31</w:t>
      </w:r>
      <w:r w:rsidRPr="00660CA3">
        <w:rPr>
          <w:rFonts w:ascii="Arial" w:hAnsi="Arial" w:cs="Arial"/>
          <w:vertAlign w:val="superscript"/>
        </w:rPr>
        <w:t>st</w:t>
      </w:r>
      <w:r w:rsidR="00FD03E7">
        <w:rPr>
          <w:rFonts w:ascii="Arial" w:hAnsi="Arial" w:cs="Arial"/>
        </w:rPr>
        <w:t xml:space="preserve"> March 2017.</w:t>
      </w:r>
    </w:p>
    <w:p w:rsidR="00CB1153" w:rsidRDefault="00CB1153" w:rsidP="00CB1153">
      <w:pPr>
        <w:rPr>
          <w:rFonts w:ascii="Arial" w:hAnsi="Arial" w:cs="Arial"/>
        </w:rPr>
      </w:pPr>
    </w:p>
    <w:p w:rsidR="00CB1153" w:rsidRDefault="00CB1153" w:rsidP="00CB1153">
      <w:pPr>
        <w:rPr>
          <w:rFonts w:ascii="Arial" w:hAnsi="Arial" w:cs="Arial"/>
        </w:rPr>
      </w:pPr>
    </w:p>
    <w:p w:rsidR="00CB1153" w:rsidRDefault="00CB1153" w:rsidP="00CB1153"/>
    <w:p w:rsidR="00FF7170" w:rsidRDefault="00FF7170">
      <w:bookmarkStart w:id="0" w:name="_GoBack"/>
      <w:bookmarkEnd w:id="0"/>
    </w:p>
    <w:sectPr w:rsidR="00FF7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53"/>
    <w:rsid w:val="002D43D5"/>
    <w:rsid w:val="00660CA3"/>
    <w:rsid w:val="00921ABE"/>
    <w:rsid w:val="00B34F52"/>
    <w:rsid w:val="00CB1153"/>
    <w:rsid w:val="00FD03E7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1600C"/>
  <w15:chartTrackingRefBased/>
  <w15:docId w15:val="{A7C4CADF-B614-485E-9333-8C6FB7A1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B11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3E7"/>
    <w:rPr>
      <w:rFonts w:ascii="Segoe UI" w:eastAsia="SimSu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Dann</dc:creator>
  <cp:keywords/>
  <dc:description/>
  <cp:lastModifiedBy>Di Dann</cp:lastModifiedBy>
  <cp:revision>12</cp:revision>
  <cp:lastPrinted>2016-11-12T15:17:00Z</cp:lastPrinted>
  <dcterms:created xsi:type="dcterms:W3CDTF">2016-11-07T23:12:00Z</dcterms:created>
  <dcterms:modified xsi:type="dcterms:W3CDTF">2016-12-09T21:12:00Z</dcterms:modified>
</cp:coreProperties>
</file>